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1F" w:rsidRDefault="004E0C1F" w:rsidP="004E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4E0C1F" w:rsidRPr="000A7F3C" w:rsidRDefault="004E0C1F" w:rsidP="004E0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1. Федеральные законы, вносящие изменения в Налоговый кодекс РФ в части установления новых налогов и (или) сборов, а также акты законодательства о налогах и сборах субъектов Российской Федерации и акты представительных органов местного самоуправления, вводящие налоги и (или) сборы, вступают в силу не ранее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А)1 января года, следующего за годом их принятия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Б)чем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одного года после их принятия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В)чем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одну неделю после их принятия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Г)чем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один месяц после их принятия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2.К источникам налогового права не относится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А)Налоговый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Б)Конституция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В)Решения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арбитражного суда по конкретным налоговым делам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Г)Налоговое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 зарубежных стран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3.Субъект налоговых правоотношений — это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исключительно физические лица, на которых в соответствии с законодательными актами возложена обязанность уплачивать налоги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любое лицо, обладающее </w:t>
      </w:r>
      <w:proofErr w:type="spell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правосубъектностью</w:t>
      </w:r>
      <w:proofErr w:type="spell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являющееся носителем субъективных прав и обязанностей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реальный участник налоговых правоотношений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взимаемый налог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4.Акты законодательства о налогах вступают в силу не ранее чем по истечении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одного месяца со дня их официального опубликования и не ранее 1-го числа очередного налогового периода по соответствующему налогу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двух месяцев со дня их официального опубликования и не ранее 1-го числа очередного налогового периода по соответствующему налогу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трех месяцев со дня их официального опубликования и не ранее 1-го числа очередного налогового периода по соответствующему налогу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5.Объект налогообложения — это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юридические факты (действия, события, состояния), которые обуславливают обязанность субъекта заплатить налог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сумма налога, причитающаяся взносу в бюджет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имущество налогоплательщика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взимаемый налог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6.В Российской Федерации устанавливаются следующие виды налогов и сборов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федеральные налоги и сборы, налоги и сборы субъектов Российской Федерации, налоги и сборы свободных экономических зон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федеральные налоги и сборы, налоги и сборы субъектов Российской Федерации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федеральные налоги и сборы, налоги и сборы субъектов Российской Федерации и </w:t>
      </w: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налоги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lastRenderedPageBreak/>
        <w:t>7.По налоговому законодательству РФ физические лица считаются резидентами, если они находятся на территории РФ более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183 суток в календарном году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183 суток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93 суток в календарном году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93 суток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 xml:space="preserve">8.Налоговые органы провести проверку документов налогоплательщика </w:t>
      </w:r>
    </w:p>
    <w:p w:rsidR="004E0C1F" w:rsidRPr="000A7F3C" w:rsidRDefault="000E6B28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A7F3C">
        <w:rPr>
          <w:rFonts w:ascii="Times New Roman" w:hAnsi="Times New Roman" w:cs="Times New Roman"/>
          <w:sz w:val="28"/>
          <w:szCs w:val="28"/>
        </w:rPr>
        <w:t xml:space="preserve">А) </w:t>
      </w:r>
      <w:r w:rsidR="004E0C1F" w:rsidRPr="000A7F3C">
        <w:rPr>
          <w:rFonts w:ascii="Times New Roman" w:hAnsi="Times New Roman" w:cs="Times New Roman"/>
          <w:sz w:val="28"/>
          <w:szCs w:val="28"/>
        </w:rPr>
        <w:t>имеют право в исключительных случаях</w:t>
      </w:r>
    </w:p>
    <w:p w:rsidR="004E0C1F" w:rsidRPr="000A7F3C" w:rsidRDefault="000E6B28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E0C1F"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имеют право, но только тех документов, которые связаны с уплатой налога</w:t>
      </w:r>
    </w:p>
    <w:p w:rsidR="004E0C1F" w:rsidRPr="000A7F3C" w:rsidRDefault="000E6B28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0C1F"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имеют</w:t>
      </w:r>
    </w:p>
    <w:p w:rsidR="004E0C1F" w:rsidRPr="000A7F3C" w:rsidRDefault="000E6B28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E0C1F"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имеют право</w:t>
      </w:r>
    </w:p>
    <w:p w:rsidR="004E0C1F" w:rsidRPr="000A7F3C" w:rsidRDefault="004E0C1F" w:rsidP="005428E9">
      <w:pPr>
        <w:pBdr>
          <w:top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> 9.По налоговому законодательству РФ юридические лица считаются резидентами, если они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созданы на территории России по российскому законодательству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находятся на территории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имеют имущество на территории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были созданы на территории РФ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10.Налог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игорный бизнес в РФ относится к налогам и сборам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федеральным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смешанным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местным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региональным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11.Основными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функциями налогов являются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контрольная, аналитическая, регулирующая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статистическая, правоохранительная, фискальная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фискальная, регулирующая, контрольная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фискальная, правоохранительная, контрольная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12.Налоги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сборы, устанавливаемые Налоговым кодексом Российской Федерации и обязательные к уплате на всей ее территории, называются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закрепленными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федеральными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региональными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прямыми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13.В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соответствии с Налоговым кодексом Российской Федерации законодательство Российской Федерации о налогах и сборах состоит из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Законов о налогах и сборах, принятых в соответствии с Налоговым кодексом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Налогового кодекса РФ и принятых в соответствии с ним законов о налогах и сборах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Налогового кодекса РФ и принятых в соответствии с ним законов о налогах и сборах и Конституции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Налогового кодекса РФ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lastRenderedPageBreak/>
        <w:t>14. Законодательство о налогах и сборах регулирует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властные отношения по установлению, введению и взиманию налогов и сборов в РФ, а также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властные отношения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властные отношения по установлению, введению и взиманию налогов и сборов в РФ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15.Налоговые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законы приоритет над неналоговыми законами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имеют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имеют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имеют, если это предусмотрено Налоговым кодексом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исключительных случаях имеют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16.Налоги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>, поступающие одновременно в бюджеты различных уровней в пропорции, согласно бюджетному законодательству, называются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адвалорными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закрепленными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прямыми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регулирующими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0A7F3C">
        <w:rPr>
          <w:rFonts w:ascii="Times New Roman" w:hAnsi="Times New Roman" w:cs="Times New Roman"/>
          <w:b/>
          <w:sz w:val="28"/>
          <w:szCs w:val="28"/>
        </w:rPr>
        <w:t>Действие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налоговых законов РФ на суда, находящиеся в российских территориальных водах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распространяется только на промысловые суда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распространяется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распространяется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распространяется только на промысловые и пассажирские суда</w:t>
      </w:r>
    </w:p>
    <w:p w:rsidR="004E0C1F" w:rsidRPr="000A7F3C" w:rsidRDefault="004E0C1F" w:rsidP="005428E9">
      <w:pPr>
        <w:pBdr>
          <w:top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>18.В юриспруденции налоговое право составляет отрасль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финансового права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гражданско-процессуального права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гражданского права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19.Акты законодательства о налогах и сборах в соответствии с налоговым законодательством РФ, устраняющие или смягчающие ответственность за налоговые правонарушения либо устанавливающие дополнительные гарантии защиты прав налогоплательщиков, плательщиков сборов и иных обязанных лиц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имеют обратную силу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исключительных случаях имеют обратную силу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имеют обратной силы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специально оговоренных случаях не имеют обратной силы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20.Относятся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ли приказы, инструкции и методические указания по вопросам, связанным с налогообложением и сборами Министерства 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РФ по налогам и сборам, Министерство финансов РФ, Государственного таможенного комитета РФ обязательные для их подразделений к законодательству о налогах и сборах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21.Все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неустранимые сомнения, противоречия и неясности актов законодательства о налогах и сборах толкуются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пользу налогоплательщика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конституционным судом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пользу Российской Федерации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22.Могут ли устанавливаться региональные или местные налоги и(или) сборы, не предусмотренные Налоговым кодексом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да, но только на региональном уровне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23.Налоговый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гнет — это</w:t>
      </w:r>
    </w:p>
    <w:p w:rsidR="004E0C1F" w:rsidRPr="000A7F3C" w:rsidRDefault="004E0C1F" w:rsidP="00960E43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А)обобщенный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показатель, характеризующий роль налогов в жизни общества и определяемый как отношение общей суммы налоговых сборов к валовому внутреннему продукту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Б)размер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налога, приходящийся на одного налогоплательщика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В)сумма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сборов, реально собранных с населения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Г)обобщенный</w:t>
      </w:r>
      <w:proofErr w:type="gram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показатель, характеризующий роль налогов в жизни общества и определяемый как отношение общей суммы налоговых сборов к количеству жителей в стране</w:t>
      </w:r>
    </w:p>
    <w:p w:rsidR="004E0C1F" w:rsidRPr="000A7F3C" w:rsidRDefault="004E0C1F" w:rsidP="005428E9">
      <w:pPr>
        <w:pBdr>
          <w:top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>24.Объект налогового правоотношения — это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 налог как обязательный взнос в бюджет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имущество налогоплательщика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реальный участник налоговых правоотношений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имущество, прибыль, доход, стоимость реализованных товаров (выполненных работ, оказанных услуг) либо иное экономическое основание, имеющее стоимостную, количественную или физическую характеристики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25.Налог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добавленную стоимость в РФ относится к налогам и сборам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федеральным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региональным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смешанным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местным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26.Действие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налоговых законов РФ … на посольства и консульства РФ в других странах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обычно распространяется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распространяется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распространяется всегда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частично распространяется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 xml:space="preserve">27.Система финансово-правовых норм, регулирующих общественные отношения по установлению, введению и взиманию налогов путем </w:t>
      </w:r>
      <w:r w:rsidRPr="000A7F3C">
        <w:rPr>
          <w:rFonts w:ascii="Times New Roman" w:hAnsi="Times New Roman" w:cs="Times New Roman"/>
          <w:b/>
          <w:sz w:val="28"/>
          <w:szCs w:val="28"/>
        </w:rPr>
        <w:lastRenderedPageBreak/>
        <w:t>императивного метода воздействия на соответствующие субъекты с элементами диспозитивности, называется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налоговым правоотношением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налоговым правом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налоговым законодательством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налоговым кодексом РФ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28.Система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актов и мероприятий, проводимых государством в области налогообложения и направленных на реализацию тех или иных задач, стоящих перед обществом, называется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фактическим содержанием налоговых правоотношений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налоговой политикой государства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налоговым правом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юридическим содержанием налоговых правоотношений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29.Налоговое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право — это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подотрасль</w:t>
      </w:r>
      <w:proofErr w:type="spellEnd"/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права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отрасль финансового права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самостоятельная отрасль российского права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главный элемент финансового права</w:t>
      </w:r>
    </w:p>
    <w:p w:rsidR="004E0C1F" w:rsidRPr="000A7F3C" w:rsidRDefault="004E0C1F" w:rsidP="005428E9">
      <w:pPr>
        <w:pBdr>
          <w:top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>30.Общеобязательное правило поведения в сфере налоговых правоотношений, установленное в определенном порядке и санкционированное компетентным государственным органом, соблюдение которого обеспечивается в необходимых случаях силой принуждения государства, называется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Налоговым кодексом РФ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налоговым правоотношением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налогово-правовой нормой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налоговым правом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> 31.</w:t>
      </w:r>
      <w:r w:rsidRPr="000A7F3C">
        <w:rPr>
          <w:rFonts w:ascii="Times New Roman" w:hAnsi="Times New Roman" w:cs="Times New Roman"/>
          <w:b/>
          <w:sz w:val="28"/>
          <w:szCs w:val="28"/>
        </w:rPr>
        <w:t>Международное двойное налогообложение — это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ситуация, когда, вследствие несовершенства налогового законодательства, налогоплательщик платит в своей стране одновременно несколько аналогичных налогов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обложение налогоплательщика в разных странах в отношении различных объектов аналогичными налогами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ситуация, когда налогоплательщик вынужден платить налоги одновременно в нескольких странах</w:t>
      </w:r>
    </w:p>
    <w:p w:rsidR="00123C2B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одновременное обложение в двух или более странах одного налогоплательщика в отношении одного и того же объекта одним и тем же или аналогичным налогом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32.</w:t>
      </w: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pBdr>
          <w:top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4E0C1F" w:rsidRPr="000A7F3C" w:rsidRDefault="004E0C1F" w:rsidP="005428E9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К специальным </w:t>
      </w:r>
      <w:r w:rsidRPr="000A7F3C">
        <w:rPr>
          <w:rFonts w:ascii="Times New Roman" w:hAnsi="Times New Roman" w:cs="Times New Roman"/>
          <w:b/>
          <w:sz w:val="28"/>
          <w:szCs w:val="28"/>
        </w:rPr>
        <w:t>налоговым</w:t>
      </w:r>
      <w:r w:rsidRPr="000A7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режимам относятся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упрощенная система налогообложения субъектов малого предпринимательства, система налогообложения в свободных экономических зонах, система налогообложения в закрытых административно-территориальных образованиях, система налогообложения при выполнении договоров концессии и соглашений о разделе продукции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упрощенная система налогообложения субъектов малого предпринимательства</w:t>
      </w:r>
    </w:p>
    <w:p w:rsidR="004E0C1F" w:rsidRPr="000A7F3C" w:rsidRDefault="004E0C1F" w:rsidP="005428E9">
      <w:pPr>
        <w:shd w:val="clear" w:color="auto" w:fill="FFFFFF"/>
        <w:spacing w:after="0" w:line="240" w:lineRule="auto"/>
        <w:ind w:left="284"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система налогообложения в свободных экономических зонах</w:t>
      </w:r>
    </w:p>
    <w:p w:rsidR="004E0C1F" w:rsidRPr="000A7F3C" w:rsidRDefault="004E0C1F" w:rsidP="005428E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3C">
        <w:rPr>
          <w:rFonts w:ascii="Times New Roman" w:hAnsi="Times New Roman" w:cs="Times New Roman"/>
          <w:b/>
          <w:sz w:val="28"/>
          <w:szCs w:val="28"/>
        </w:rPr>
        <w:t>33. Кто не является участником налоговых отношений?</w:t>
      </w:r>
    </w:p>
    <w:p w:rsidR="004E0C1F" w:rsidRPr="000A7F3C" w:rsidRDefault="004E0C1F" w:rsidP="005428E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F3C">
        <w:rPr>
          <w:rFonts w:ascii="Times New Roman" w:hAnsi="Times New Roman" w:cs="Times New Roman"/>
          <w:sz w:val="28"/>
          <w:szCs w:val="28"/>
        </w:rPr>
        <w:t>А) Министерство финансов и финансовые органы;</w:t>
      </w:r>
    </w:p>
    <w:p w:rsidR="004E0C1F" w:rsidRPr="000A7F3C" w:rsidRDefault="004E0C1F" w:rsidP="005428E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F3C">
        <w:rPr>
          <w:rFonts w:ascii="Times New Roman" w:hAnsi="Times New Roman" w:cs="Times New Roman"/>
          <w:sz w:val="28"/>
          <w:szCs w:val="28"/>
        </w:rPr>
        <w:t>Б) Федеральная таможенная служба и ее подразделения;</w:t>
      </w:r>
    </w:p>
    <w:p w:rsidR="004E0C1F" w:rsidRPr="000A7F3C" w:rsidRDefault="004E0C1F" w:rsidP="005428E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F3C">
        <w:rPr>
          <w:rFonts w:ascii="Times New Roman" w:hAnsi="Times New Roman" w:cs="Times New Roman"/>
          <w:sz w:val="28"/>
          <w:szCs w:val="28"/>
        </w:rPr>
        <w:t xml:space="preserve">В) Президент РФ – как орган власти; </w:t>
      </w:r>
    </w:p>
    <w:p w:rsidR="004E0C1F" w:rsidRPr="000A7F3C" w:rsidRDefault="004E0C1F" w:rsidP="005428E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sz w:val="28"/>
          <w:szCs w:val="28"/>
        </w:rPr>
        <w:t>Г) Государственные исполнительные</w:t>
      </w:r>
      <w:r w:rsidRPr="000A7F3C">
        <w:rPr>
          <w:rFonts w:ascii="Times New Roman" w:hAnsi="Times New Roman" w:cs="Times New Roman"/>
          <w:sz w:val="28"/>
          <w:szCs w:val="28"/>
          <w:lang w:eastAsia="ru-RU"/>
        </w:rPr>
        <w:t xml:space="preserve"> органы власти по взиманию налогов и контролю за их уплатой.</w:t>
      </w:r>
    </w:p>
    <w:p w:rsidR="004E0C1F" w:rsidRPr="000A7F3C" w:rsidRDefault="004E0C1F" w:rsidP="004E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C1F" w:rsidRPr="000A7F3C" w:rsidRDefault="004E0C1F" w:rsidP="004E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F3C"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1. Заполните таблицу </w:t>
      </w:r>
      <w:proofErr w:type="gramStart"/>
      <w:r w:rsidRPr="000A7F3C">
        <w:rPr>
          <w:rFonts w:ascii="Times New Roman" w:hAnsi="Times New Roman" w:cs="Times New Roman"/>
          <w:sz w:val="28"/>
          <w:szCs w:val="28"/>
          <w:lang w:eastAsia="ru-RU"/>
        </w:rPr>
        <w:t>с соответствии</w:t>
      </w:r>
      <w:proofErr w:type="gramEnd"/>
      <w:r w:rsidRPr="000A7F3C">
        <w:rPr>
          <w:rFonts w:ascii="Times New Roman" w:hAnsi="Times New Roman" w:cs="Times New Roman"/>
          <w:sz w:val="28"/>
          <w:szCs w:val="28"/>
          <w:lang w:eastAsia="ru-RU"/>
        </w:rPr>
        <w:t xml:space="preserve"> с НК РФ.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7F3C" w:rsidRPr="000A7F3C" w:rsidTr="00865E36">
        <w:tc>
          <w:tcPr>
            <w:tcW w:w="3190" w:type="dxa"/>
            <w:vAlign w:val="center"/>
          </w:tcPr>
          <w:p w:rsidR="004E0C1F" w:rsidRPr="000A7F3C" w:rsidRDefault="004E0C1F" w:rsidP="00865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F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Федеральные налоги</w:t>
            </w:r>
          </w:p>
        </w:tc>
        <w:tc>
          <w:tcPr>
            <w:tcW w:w="3190" w:type="dxa"/>
            <w:vAlign w:val="center"/>
          </w:tcPr>
          <w:p w:rsidR="004E0C1F" w:rsidRPr="000A7F3C" w:rsidRDefault="004E0C1F" w:rsidP="00865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F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Региональные налоги</w:t>
            </w:r>
          </w:p>
        </w:tc>
        <w:tc>
          <w:tcPr>
            <w:tcW w:w="3191" w:type="dxa"/>
            <w:vAlign w:val="center"/>
          </w:tcPr>
          <w:p w:rsidR="004E0C1F" w:rsidRPr="000A7F3C" w:rsidRDefault="004E0C1F" w:rsidP="00865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F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Местные налоги</w:t>
            </w: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F3C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C1F" w:rsidRPr="000A7F3C" w:rsidTr="00865E36"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0C1F" w:rsidRPr="000A7F3C" w:rsidRDefault="004E0C1F" w:rsidP="00865E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0C1F" w:rsidRPr="000A7F3C" w:rsidRDefault="004E0C1F" w:rsidP="004E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C1F" w:rsidRPr="00AF1B55" w:rsidRDefault="004E0C1F" w:rsidP="004E0C1F">
      <w:pPr>
        <w:shd w:val="clear" w:color="auto" w:fill="FFFFFF"/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 1</w:t>
      </w:r>
      <w:proofErr w:type="gramEnd"/>
      <w:r w:rsidRPr="0076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орган принял решение о взыскании налога за счет денежных средств на счетах налогоплательщика - индивидуального предпринимателя и направил в банк инкассовое поручение.</w:t>
      </w:r>
    </w:p>
    <w:p w:rsidR="004E0C1F" w:rsidRPr="00766FD3" w:rsidRDefault="004E0C1F" w:rsidP="004E0C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оспорил указанное решение, сославшись на то, что в соответствии со ст. 35 Конституции РФ никто не может быть лишен своего имущества иначе как по решению суда.</w:t>
      </w: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прав в возникшем споре?</w:t>
      </w:r>
    </w:p>
    <w:p w:rsidR="004E0C1F" w:rsidRPr="00766FD3" w:rsidRDefault="004E0C1F" w:rsidP="004E0C1F">
      <w:pPr>
        <w:shd w:val="clear" w:color="auto" w:fill="FFFFFF"/>
        <w:spacing w:after="0" w:line="240" w:lineRule="auto"/>
        <w:ind w:righ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орган принял решение о привлечении общественного объединения «В» к ответственности за нарушение срока подачи заявления о постановке на учет по месту нахождения обособленного подразделения. Однако налогоплательщик от уплаты штрафных санкций отказался, ссылаясь на наличие смягчающих вину обстоятельств, которыми, по его мнению, являются выполнение специфических социальных функций и неведение предпринимательской деятельности. Арбитражный суд первой инстанции признал указанные обстоятельства смягчающими вину и освободил организацию от ответственности.</w:t>
      </w: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правовую оценку ситуации.</w:t>
      </w:r>
    </w:p>
    <w:p w:rsidR="004E0C1F" w:rsidRPr="00766FD3" w:rsidRDefault="004E0C1F" w:rsidP="004E0C1F">
      <w:pPr>
        <w:shd w:val="clear" w:color="auto" w:fill="FFFFFF"/>
        <w:spacing w:after="0" w:line="240" w:lineRule="auto"/>
        <w:ind w:righ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3.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Одинокий отец, воспитывающий двух несовершеннолетних детей 7 и 10 лет, инвалид 2 группы, продал трех комнатную квартиру, находящуюся в его собственности менее 3-х лет, за 2000000 рублей. </w:t>
      </w:r>
    </w:p>
    <w:p w:rsidR="004E0C1F" w:rsidRPr="00766FD3" w:rsidRDefault="004E0C1F" w:rsidP="004E0C1F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налоговые вычеты ему положены?</w:t>
      </w:r>
    </w:p>
    <w:p w:rsidR="004E0C1F" w:rsidRPr="00766FD3" w:rsidRDefault="004E0C1F" w:rsidP="004E0C1F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 сумму налоговых вычетов.</w:t>
      </w:r>
    </w:p>
    <w:p w:rsidR="004E0C1F" w:rsidRPr="00766FD3" w:rsidRDefault="004E0C1F" w:rsidP="004E0C1F">
      <w:pPr>
        <w:shd w:val="clear" w:color="auto" w:fill="FFFFFF"/>
        <w:spacing w:after="0" w:line="240" w:lineRule="auto"/>
        <w:ind w:righ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</w:t>
      </w:r>
      <w:r w:rsidRPr="0076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 получил налоговое уведомление после наступления срока уплаты налога. В связи с этим налог был уплачен позднее установленного в законодательстве срока уплаты налога. Налоговый орган начислил налогоплательщику пеню в связи с несвоевременной уплатой налога. Налогоплательщик требование налогового органа оспорил, сославшись на то, что он не имел возможности уплатить налог в связи с несвоевременным получением налогового уведомления. Однако налоговый орган возразил, указав на то, что обязанность по уплате налога возникает с момента появления объекта налогообложения.</w:t>
      </w:r>
    </w:p>
    <w:p w:rsidR="004E0C1F" w:rsidRPr="00766FD3" w:rsidRDefault="004E0C1F" w:rsidP="004E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прав в возникшем споре?</w:t>
      </w:r>
    </w:p>
    <w:p w:rsidR="004E0C1F" w:rsidRPr="00766FD3" w:rsidRDefault="004E0C1F" w:rsidP="004E0C1F">
      <w:pPr>
        <w:shd w:val="clear" w:color="auto" w:fill="FFFFFF"/>
        <w:spacing w:after="0" w:line="240" w:lineRule="auto"/>
        <w:ind w:righ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766FD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E0C1F" w:rsidRDefault="004E0C1F" w:rsidP="004E0C1F">
      <w:pPr>
        <w:shd w:val="clear" w:color="auto" w:fill="FFFFFF"/>
        <w:spacing w:after="0" w:line="240" w:lineRule="auto"/>
        <w:ind w:right="-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16E" w:rsidRPr="006C516E" w:rsidRDefault="006C516E" w:rsidP="006C516E">
      <w:pPr>
        <w:shd w:val="clear" w:color="auto" w:fill="FFFFFF"/>
        <w:spacing w:after="0" w:line="240" w:lineRule="auto"/>
        <w:ind w:right="-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рефератов</w:t>
      </w:r>
    </w:p>
    <w:p w:rsidR="00A16F60" w:rsidRPr="00A16F60" w:rsidRDefault="00A16F60" w:rsidP="006C516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100" w:beforeAutospacing="1" w:after="0" w:line="240" w:lineRule="auto"/>
        <w:ind w:left="0" w:right="-45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развития налогового законодательства в России</w:t>
      </w:r>
    </w:p>
    <w:p w:rsidR="00A16F60" w:rsidRDefault="00A16F60" w:rsidP="006C516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100" w:beforeAutospacing="1" w:after="0" w:line="240" w:lineRule="auto"/>
        <w:ind w:left="0" w:right="-45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налогового законодательства США</w:t>
      </w:r>
    </w:p>
    <w:p w:rsidR="00A16F60" w:rsidRPr="00A16F60" w:rsidRDefault="00A16F60" w:rsidP="006C516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100" w:beforeAutospacing="1" w:after="0" w:line="240" w:lineRule="auto"/>
        <w:ind w:left="0" w:right="-45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налогового законодательства в Европе. </w:t>
      </w:r>
    </w:p>
    <w:p w:rsidR="004E0C1F" w:rsidRDefault="004E0C1F" w:rsidP="004E0C1F">
      <w:pPr>
        <w:shd w:val="clear" w:color="auto" w:fill="FFFFFF"/>
        <w:spacing w:before="100" w:beforeAutospacing="1" w:after="0" w:line="240" w:lineRule="auto"/>
        <w:ind w:right="-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C38" w:rsidRDefault="003F3C38">
      <w:bookmarkStart w:id="0" w:name="_GoBack"/>
      <w:bookmarkEnd w:id="0"/>
    </w:p>
    <w:sectPr w:rsidR="003F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1A8D"/>
    <w:multiLevelType w:val="multilevel"/>
    <w:tmpl w:val="B556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14D57"/>
    <w:multiLevelType w:val="hybridMultilevel"/>
    <w:tmpl w:val="6AF2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12"/>
    <w:rsid w:val="000A7F3C"/>
    <w:rsid w:val="000E6B28"/>
    <w:rsid w:val="00123C2B"/>
    <w:rsid w:val="003D20DE"/>
    <w:rsid w:val="003F3C38"/>
    <w:rsid w:val="004E0C1F"/>
    <w:rsid w:val="005428E9"/>
    <w:rsid w:val="00551002"/>
    <w:rsid w:val="006C516E"/>
    <w:rsid w:val="006D1312"/>
    <w:rsid w:val="00781722"/>
    <w:rsid w:val="00960E43"/>
    <w:rsid w:val="00A16F60"/>
    <w:rsid w:val="00B363C4"/>
    <w:rsid w:val="00B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2229"/>
  <w15:docId w15:val="{2896EF9F-4DF5-4F87-A7B1-5EE3E461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12</cp:revision>
  <dcterms:created xsi:type="dcterms:W3CDTF">2020-11-06T09:01:00Z</dcterms:created>
  <dcterms:modified xsi:type="dcterms:W3CDTF">2022-10-24T09:06:00Z</dcterms:modified>
</cp:coreProperties>
</file>